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B22" w:rsidRDefault="00FE4B22" w:rsidP="00FE4B22">
      <w:pPr>
        <w:rPr>
          <w:rFonts w:ascii="Times New Roman" w:hAnsi="Times New Roman" w:cs="Times New Roman"/>
          <w:b/>
          <w:sz w:val="24"/>
        </w:rPr>
      </w:pPr>
      <w:r>
        <w:rPr>
          <w:rFonts w:ascii="Times New Roman" w:hAnsi="Times New Roman" w:cs="Times New Roman"/>
          <w:b/>
          <w:sz w:val="24"/>
        </w:rPr>
        <w:t>Nik Trontelj</w:t>
      </w:r>
    </w:p>
    <w:p w:rsidR="00FE4B22" w:rsidRPr="00FE4B22" w:rsidRDefault="00CE62FD" w:rsidP="00FE4B22">
      <w:pPr>
        <w:jc w:val="center"/>
        <w:rPr>
          <w:rFonts w:ascii="Times New Roman" w:hAnsi="Times New Roman" w:cs="Times New Roman"/>
          <w:b/>
          <w:sz w:val="28"/>
        </w:rPr>
      </w:pPr>
      <w:r>
        <w:rPr>
          <w:rFonts w:ascii="Times New Roman" w:hAnsi="Times New Roman" w:cs="Times New Roman"/>
          <w:b/>
          <w:sz w:val="28"/>
        </w:rPr>
        <w:t>Matija Škerbec</w:t>
      </w:r>
      <w:r w:rsidR="00FE4B22" w:rsidRPr="00FE4B22">
        <w:rPr>
          <w:rFonts w:ascii="Times New Roman" w:hAnsi="Times New Roman" w:cs="Times New Roman"/>
          <w:b/>
          <w:sz w:val="28"/>
        </w:rPr>
        <w:t xml:space="preserve">, </w:t>
      </w:r>
      <w:r w:rsidR="00FE4B22">
        <w:rPr>
          <w:rFonts w:ascii="Times New Roman" w:hAnsi="Times New Roman" w:cs="Times New Roman"/>
          <w:b/>
          <w:sz w:val="28"/>
        </w:rPr>
        <w:t>O</w:t>
      </w:r>
      <w:r>
        <w:rPr>
          <w:rFonts w:ascii="Times New Roman" w:hAnsi="Times New Roman" w:cs="Times New Roman"/>
          <w:b/>
          <w:sz w:val="28"/>
        </w:rPr>
        <w:t>sebna kronika</w:t>
      </w:r>
    </w:p>
    <w:p w:rsidR="001E4200" w:rsidRDefault="001E4200"/>
    <w:p w:rsidR="009367EF" w:rsidRDefault="00CE62FD" w:rsidP="00695107">
      <w:pPr>
        <w:spacing w:line="360" w:lineRule="auto"/>
        <w:rPr>
          <w:rFonts w:ascii="Times New Roman" w:hAnsi="Times New Roman" w:cs="Times New Roman"/>
          <w:sz w:val="24"/>
        </w:rPr>
      </w:pPr>
      <w:r>
        <w:rPr>
          <w:rFonts w:ascii="Times New Roman" w:hAnsi="Times New Roman" w:cs="Times New Roman"/>
          <w:sz w:val="24"/>
        </w:rPr>
        <w:t>Matija Škerbec</w:t>
      </w:r>
      <w:r w:rsidRPr="00CE62FD">
        <w:rPr>
          <w:rFonts w:ascii="Times New Roman" w:hAnsi="Times New Roman" w:cs="Times New Roman"/>
          <w:sz w:val="24"/>
        </w:rPr>
        <w:t xml:space="preserve"> (1886–1963),</w:t>
      </w:r>
      <w:r>
        <w:rPr>
          <w:rFonts w:ascii="Times New Roman" w:hAnsi="Times New Roman" w:cs="Times New Roman"/>
          <w:sz w:val="24"/>
        </w:rPr>
        <w:t xml:space="preserve"> duhovnik</w:t>
      </w:r>
      <w:r w:rsidRPr="00CE62FD">
        <w:rPr>
          <w:rFonts w:ascii="Times New Roman" w:hAnsi="Times New Roman" w:cs="Times New Roman"/>
          <w:sz w:val="24"/>
        </w:rPr>
        <w:t xml:space="preserve">, </w:t>
      </w:r>
      <w:r>
        <w:rPr>
          <w:rFonts w:ascii="Times New Roman" w:hAnsi="Times New Roman" w:cs="Times New Roman"/>
          <w:sz w:val="24"/>
        </w:rPr>
        <w:t xml:space="preserve">družbeni delavec in politični izseljenec je v spisu </w:t>
      </w:r>
      <w:r>
        <w:rPr>
          <w:rFonts w:ascii="Times New Roman" w:hAnsi="Times New Roman" w:cs="Times New Roman"/>
          <w:i/>
          <w:sz w:val="24"/>
        </w:rPr>
        <w:t>Osebna kronika</w:t>
      </w:r>
      <w:r>
        <w:rPr>
          <w:rFonts w:ascii="Times New Roman" w:hAnsi="Times New Roman" w:cs="Times New Roman"/>
          <w:sz w:val="24"/>
        </w:rPr>
        <w:t xml:space="preserve"> v živahnem in neposrednem slogu predstavil spomine na svoje življenje od mladosti do izseljenskega obdobja v ZDA. Strnjen</w:t>
      </w:r>
      <w:r w:rsidR="0078579E">
        <w:rPr>
          <w:rFonts w:ascii="Times New Roman" w:hAnsi="Times New Roman" w:cs="Times New Roman"/>
          <w:sz w:val="24"/>
        </w:rPr>
        <w:t xml:space="preserve"> in vsebinsko zgoščen</w:t>
      </w:r>
      <w:r>
        <w:rPr>
          <w:rFonts w:ascii="Times New Roman" w:hAnsi="Times New Roman" w:cs="Times New Roman"/>
          <w:sz w:val="24"/>
        </w:rPr>
        <w:t xml:space="preserve"> avtobiografski zapis prinaša dragocen prispevek k poznavanju razmer v domovini v času med obema vojnama in letih okupacije, zlasti </w:t>
      </w:r>
      <w:r w:rsidR="0078579E">
        <w:rPr>
          <w:rFonts w:ascii="Times New Roman" w:hAnsi="Times New Roman" w:cs="Times New Roman"/>
          <w:sz w:val="24"/>
        </w:rPr>
        <w:t>zaradi obravnave takratnih socialnih vprašanj in političnih razmer v Kraljevini Jugoslaviji in poznejšem nemškem okupacijskem ozemlju.</w:t>
      </w:r>
      <w:r w:rsidR="00CF5882">
        <w:rPr>
          <w:rFonts w:ascii="Times New Roman" w:hAnsi="Times New Roman" w:cs="Times New Roman"/>
          <w:sz w:val="24"/>
        </w:rPr>
        <w:t xml:space="preserve"> Avtor v svojem zapisu posebej predstavi dosežke na področju gospodarskih in socialnih dejavnosti</w:t>
      </w:r>
      <w:r w:rsidR="00F4141C">
        <w:rPr>
          <w:rFonts w:ascii="Times New Roman" w:hAnsi="Times New Roman" w:cs="Times New Roman"/>
          <w:sz w:val="24"/>
        </w:rPr>
        <w:t xml:space="preserve"> ter</w:t>
      </w:r>
      <w:r w:rsidR="00CF5882">
        <w:rPr>
          <w:rFonts w:ascii="Times New Roman" w:hAnsi="Times New Roman" w:cs="Times New Roman"/>
          <w:sz w:val="24"/>
        </w:rPr>
        <w:t xml:space="preserve"> navede </w:t>
      </w:r>
      <w:r w:rsidR="001D4854">
        <w:rPr>
          <w:rFonts w:ascii="Times New Roman" w:hAnsi="Times New Roman" w:cs="Times New Roman"/>
          <w:sz w:val="24"/>
        </w:rPr>
        <w:t xml:space="preserve">zasluge </w:t>
      </w:r>
      <w:r w:rsidR="00F4141C">
        <w:rPr>
          <w:rFonts w:ascii="Times New Roman" w:hAnsi="Times New Roman" w:cs="Times New Roman"/>
          <w:sz w:val="24"/>
        </w:rPr>
        <w:t>pri literarnem delovanju in</w:t>
      </w:r>
      <w:r w:rsidR="001D4854">
        <w:rPr>
          <w:rFonts w:ascii="Times New Roman" w:hAnsi="Times New Roman" w:cs="Times New Roman"/>
          <w:sz w:val="24"/>
        </w:rPr>
        <w:t xml:space="preserve"> ustanavljanju ter urednikovanju različnih časopisov. Poudari, da je pri svojem socialnem in publicističnem delovanju vedno sledil pastoralnim načelom, saj je bil temeljni cilj vsega njegovega prizadevanja razvijati in krepiti katoliško dejavnost v svetu.</w:t>
      </w:r>
      <w:r w:rsidR="009367EF">
        <w:rPr>
          <w:rFonts w:ascii="Times New Roman" w:hAnsi="Times New Roman" w:cs="Times New Roman"/>
          <w:sz w:val="24"/>
        </w:rPr>
        <w:t xml:space="preserve"> Skozi celotno besedilo se kaže Škerbčeva vsestranska osebnost in značajska podjetnost, ki je prišla do izraza pri njegovem načrtovanju in izvajanju raznovrstnih dejavnosti.</w:t>
      </w:r>
    </w:p>
    <w:p w:rsidR="00ED4464" w:rsidRDefault="009367EF" w:rsidP="00695107">
      <w:pPr>
        <w:spacing w:line="360" w:lineRule="auto"/>
        <w:rPr>
          <w:rFonts w:ascii="Times New Roman" w:hAnsi="Times New Roman" w:cs="Times New Roman"/>
          <w:sz w:val="24"/>
        </w:rPr>
      </w:pPr>
      <w:r>
        <w:rPr>
          <w:rFonts w:ascii="Times New Roman" w:hAnsi="Times New Roman" w:cs="Times New Roman"/>
          <w:sz w:val="24"/>
        </w:rPr>
        <w:t>Škerbec najprej opisuje svoja mladostna leta</w:t>
      </w:r>
      <w:r w:rsidR="00B91F37">
        <w:rPr>
          <w:rFonts w:ascii="Times New Roman" w:hAnsi="Times New Roman" w:cs="Times New Roman"/>
          <w:sz w:val="24"/>
        </w:rPr>
        <w:t>. V tem sklopu predstavi</w:t>
      </w:r>
      <w:r w:rsidR="00F4141C">
        <w:rPr>
          <w:rFonts w:ascii="Times New Roman" w:hAnsi="Times New Roman" w:cs="Times New Roman"/>
          <w:sz w:val="24"/>
        </w:rPr>
        <w:t xml:space="preserve"> šolanje, služenje vojaščine pri avstro-ogrski domobranski enoti v Ljubljani in študijska leta</w:t>
      </w:r>
      <w:r w:rsidR="00B91F37">
        <w:rPr>
          <w:rFonts w:ascii="Times New Roman" w:hAnsi="Times New Roman" w:cs="Times New Roman"/>
          <w:sz w:val="24"/>
        </w:rPr>
        <w:t xml:space="preserve"> na bogoslovnem učilišču v Ljubljani</w:t>
      </w:r>
      <w:r w:rsidR="00F4141C">
        <w:rPr>
          <w:rFonts w:ascii="Times New Roman" w:hAnsi="Times New Roman" w:cs="Times New Roman"/>
          <w:sz w:val="24"/>
        </w:rPr>
        <w:t>.</w:t>
      </w:r>
      <w:r w:rsidR="00B91F37">
        <w:rPr>
          <w:rFonts w:ascii="Times New Roman" w:hAnsi="Times New Roman" w:cs="Times New Roman"/>
          <w:sz w:val="24"/>
        </w:rPr>
        <w:t xml:space="preserve"> Sočasno z navajanjem službenih mest, ki jih je opravljal po duhovniškem posvečenju (1912), podaja opise političnih in socialnih razmer v svoji okolici.</w:t>
      </w:r>
      <w:r w:rsidR="00ED4464">
        <w:rPr>
          <w:rFonts w:ascii="Times New Roman" w:hAnsi="Times New Roman" w:cs="Times New Roman"/>
          <w:sz w:val="24"/>
        </w:rPr>
        <w:t xml:space="preserve"> Kot kaplan v Škocjanu pri Mokronogu (1913–16)</w:t>
      </w:r>
      <w:r w:rsidR="00ED4464" w:rsidRPr="00ED4464">
        <w:t xml:space="preserve"> </w:t>
      </w:r>
      <w:r w:rsidR="00ED4464">
        <w:rPr>
          <w:rFonts w:ascii="Times New Roman" w:hAnsi="Times New Roman" w:cs="Times New Roman"/>
          <w:sz w:val="24"/>
        </w:rPr>
        <w:t>je bil član nadzorstva</w:t>
      </w:r>
      <w:r w:rsidR="00ED4464" w:rsidRPr="00ED4464">
        <w:rPr>
          <w:rFonts w:ascii="Times New Roman" w:hAnsi="Times New Roman" w:cs="Times New Roman"/>
          <w:sz w:val="24"/>
        </w:rPr>
        <w:t xml:space="preserve"> pri tamkajšn</w:t>
      </w:r>
      <w:r w:rsidR="00ED4464">
        <w:rPr>
          <w:rFonts w:ascii="Times New Roman" w:hAnsi="Times New Roman" w:cs="Times New Roman"/>
          <w:sz w:val="24"/>
        </w:rPr>
        <w:t>ji h</w:t>
      </w:r>
      <w:r w:rsidR="00ED4464" w:rsidRPr="00ED4464">
        <w:rPr>
          <w:rFonts w:ascii="Times New Roman" w:hAnsi="Times New Roman" w:cs="Times New Roman"/>
          <w:sz w:val="24"/>
        </w:rPr>
        <w:t>raniln</w:t>
      </w:r>
      <w:r w:rsidR="00ED4464">
        <w:rPr>
          <w:rFonts w:ascii="Times New Roman" w:hAnsi="Times New Roman" w:cs="Times New Roman"/>
          <w:sz w:val="24"/>
        </w:rPr>
        <w:t>i</w:t>
      </w:r>
      <w:r w:rsidR="00ED4464" w:rsidRPr="00ED4464">
        <w:rPr>
          <w:rFonts w:ascii="Times New Roman" w:hAnsi="Times New Roman" w:cs="Times New Roman"/>
          <w:sz w:val="24"/>
        </w:rPr>
        <w:t>ci in posojilnici.</w:t>
      </w:r>
      <w:r w:rsidR="00ED4464">
        <w:rPr>
          <w:rFonts w:ascii="Times New Roman" w:hAnsi="Times New Roman" w:cs="Times New Roman"/>
          <w:sz w:val="24"/>
        </w:rPr>
        <w:t xml:space="preserve"> </w:t>
      </w:r>
      <w:r w:rsidR="00B91F37">
        <w:rPr>
          <w:rFonts w:ascii="Times New Roman" w:hAnsi="Times New Roman" w:cs="Times New Roman"/>
          <w:sz w:val="24"/>
        </w:rPr>
        <w:t xml:space="preserve">Za obdobje opravljanja nalog stolnega vikarja v ljubljanski stolnici (1916–22) omenja notranje-cerkvene politične boje med starini in mladini. </w:t>
      </w:r>
      <w:r w:rsidR="00ED4464">
        <w:rPr>
          <w:rFonts w:ascii="Times New Roman" w:hAnsi="Times New Roman" w:cs="Times New Roman"/>
          <w:sz w:val="24"/>
        </w:rPr>
        <w:t xml:space="preserve">Tudi v tem času je bil v nadzorstvu Zadružne zveze ter odbornik pri Ljudski posojilnici (do 1945).  </w:t>
      </w:r>
    </w:p>
    <w:p w:rsidR="00B91F37" w:rsidRPr="001A530B" w:rsidRDefault="00B91F37" w:rsidP="00695107">
      <w:pPr>
        <w:spacing w:line="360" w:lineRule="auto"/>
        <w:rPr>
          <w:rFonts w:ascii="Times New Roman" w:hAnsi="Times New Roman" w:cs="Times New Roman"/>
          <w:sz w:val="24"/>
        </w:rPr>
      </w:pPr>
      <w:r>
        <w:rPr>
          <w:rFonts w:ascii="Times New Roman" w:hAnsi="Times New Roman" w:cs="Times New Roman"/>
          <w:sz w:val="24"/>
        </w:rPr>
        <w:t xml:space="preserve">Med leti 1922 in 1928 je bil župnik v Tržiču, kjer se je veliko posvečal </w:t>
      </w:r>
      <w:r w:rsidR="001A530B">
        <w:rPr>
          <w:rFonts w:ascii="Times New Roman" w:hAnsi="Times New Roman" w:cs="Times New Roman"/>
          <w:sz w:val="24"/>
        </w:rPr>
        <w:t xml:space="preserve">gospodarski in socialni dejavnosti. Leta 1924 je ustanovil čevljarsko zadrugo Runa, ki so jo 1941 v dobrem finančnem stanju prevzeli Nemci. Kupil je Rokodelski dom z ljudsko kuhinjo. Bil je predsednik tamkajšnje hranilnice in posojilnice. V tržiški župniji je začel izdajati publikacijo </w:t>
      </w:r>
      <w:r w:rsidR="001A530B">
        <w:rPr>
          <w:rFonts w:ascii="Times New Roman" w:hAnsi="Times New Roman" w:cs="Times New Roman"/>
          <w:i/>
          <w:sz w:val="24"/>
        </w:rPr>
        <w:t>Cerkveni glasnik</w:t>
      </w:r>
      <w:r w:rsidR="001A530B">
        <w:rPr>
          <w:rFonts w:ascii="Times New Roman" w:hAnsi="Times New Roman" w:cs="Times New Roman"/>
          <w:sz w:val="24"/>
        </w:rPr>
        <w:t>.</w:t>
      </w:r>
    </w:p>
    <w:p w:rsidR="00A82DF1" w:rsidRDefault="00B91F37" w:rsidP="00A82DF1">
      <w:pPr>
        <w:spacing w:line="360" w:lineRule="auto"/>
        <w:rPr>
          <w:rFonts w:ascii="Times New Roman" w:hAnsi="Times New Roman" w:cs="Times New Roman"/>
          <w:sz w:val="24"/>
        </w:rPr>
      </w:pPr>
      <w:r>
        <w:rPr>
          <w:rFonts w:ascii="Times New Roman" w:hAnsi="Times New Roman" w:cs="Times New Roman"/>
          <w:sz w:val="24"/>
        </w:rPr>
        <w:t xml:space="preserve">V </w:t>
      </w:r>
      <w:r w:rsidR="001A530B">
        <w:rPr>
          <w:rFonts w:ascii="Times New Roman" w:hAnsi="Times New Roman" w:cs="Times New Roman"/>
          <w:sz w:val="24"/>
        </w:rPr>
        <w:t xml:space="preserve">Kranju (1928–41) je nadaljeval z obsežnim delom na področju gospodarske dejavnosti. . Ustanovil je trgovino Kovina. Na Farovški Loki je ustanovil tekstilno tovarno Teza, ki je bila </w:t>
      </w:r>
      <w:r w:rsidR="001A530B">
        <w:rPr>
          <w:rFonts w:ascii="Times New Roman" w:hAnsi="Times New Roman" w:cs="Times New Roman"/>
          <w:sz w:val="24"/>
        </w:rPr>
        <w:lastRenderedPageBreak/>
        <w:t>namenjena povečanju katoliškega vpliva v gospodarstvu mesta. Leta 1932 so ga v Kranju zaradi lažne prijave bivšega komunista in poznejšega kraljevega državnega poslanca Milana Mravljeta aretirale jugoslovanske oblasti</w:t>
      </w:r>
      <w:r w:rsidR="00A82DF1">
        <w:rPr>
          <w:rFonts w:ascii="Times New Roman" w:hAnsi="Times New Roman" w:cs="Times New Roman"/>
          <w:sz w:val="24"/>
        </w:rPr>
        <w:t xml:space="preserve">. Ovadba mu je očitala vzklikanje slovenskih domoljubnih gesel. Zaradi tega je prestal eno leto zaporne kazni v Sremski </w:t>
      </w:r>
      <w:proofErr w:type="spellStart"/>
      <w:r w:rsidR="00A82DF1">
        <w:rPr>
          <w:rFonts w:ascii="Times New Roman" w:hAnsi="Times New Roman" w:cs="Times New Roman"/>
          <w:sz w:val="24"/>
        </w:rPr>
        <w:t>Mitrovici</w:t>
      </w:r>
      <w:proofErr w:type="spellEnd"/>
      <w:r w:rsidR="00A82DF1">
        <w:rPr>
          <w:rFonts w:ascii="Times New Roman" w:hAnsi="Times New Roman" w:cs="Times New Roman"/>
          <w:sz w:val="24"/>
        </w:rPr>
        <w:t>, kjer se je spoznal z dr. Vladkom Mačkom, hrvaškim politikom.</w:t>
      </w:r>
      <w:r w:rsidR="003F26D1">
        <w:rPr>
          <w:rFonts w:ascii="Times New Roman" w:hAnsi="Times New Roman" w:cs="Times New Roman"/>
          <w:sz w:val="24"/>
        </w:rPr>
        <w:t xml:space="preserve"> V Kranju je vodil tiskarno Tiskovnega društva.</w:t>
      </w:r>
      <w:r w:rsidR="00A82DF1">
        <w:rPr>
          <w:rFonts w:ascii="Times New Roman" w:hAnsi="Times New Roman" w:cs="Times New Roman"/>
          <w:sz w:val="24"/>
        </w:rPr>
        <w:t xml:space="preserve">  </w:t>
      </w:r>
      <w:r w:rsidR="00B343B1">
        <w:rPr>
          <w:rFonts w:ascii="Times New Roman" w:hAnsi="Times New Roman" w:cs="Times New Roman"/>
          <w:sz w:val="24"/>
        </w:rPr>
        <w:t>Leta 1936 je postal kranjski dekan, 1941 pa mu je papež podelil častni naslov tajnega komornika.</w:t>
      </w:r>
      <w:r w:rsidR="003F26D1">
        <w:rPr>
          <w:rFonts w:ascii="Times New Roman" w:hAnsi="Times New Roman" w:cs="Times New Roman"/>
          <w:sz w:val="24"/>
        </w:rPr>
        <w:t xml:space="preserve"> V tem času je opravil mnogo obnovitvenih del v cerkvi in drugih cerkvenih objektih. </w:t>
      </w:r>
      <w:r w:rsidR="00A82DF1">
        <w:rPr>
          <w:rFonts w:ascii="Times New Roman" w:hAnsi="Times New Roman" w:cs="Times New Roman"/>
          <w:sz w:val="24"/>
        </w:rPr>
        <w:t xml:space="preserve">Tudi v Kranju je bil dejaven na področju publicistike. Izdajal je župnijski list </w:t>
      </w:r>
      <w:r w:rsidR="00A82DF1" w:rsidRPr="00A82DF1">
        <w:rPr>
          <w:rFonts w:ascii="Times New Roman" w:hAnsi="Times New Roman" w:cs="Times New Roman"/>
          <w:i/>
          <w:sz w:val="24"/>
        </w:rPr>
        <w:t>Kranjski zvon</w:t>
      </w:r>
      <w:r w:rsidR="00A82DF1">
        <w:rPr>
          <w:rFonts w:ascii="Times New Roman" w:hAnsi="Times New Roman" w:cs="Times New Roman"/>
          <w:sz w:val="24"/>
        </w:rPr>
        <w:t xml:space="preserve"> in tednik </w:t>
      </w:r>
      <w:r w:rsidR="00A82DF1">
        <w:rPr>
          <w:rFonts w:ascii="Times New Roman" w:hAnsi="Times New Roman" w:cs="Times New Roman"/>
          <w:i/>
          <w:sz w:val="24"/>
        </w:rPr>
        <w:t>Gorenjec</w:t>
      </w:r>
      <w:r w:rsidR="00A82DF1">
        <w:rPr>
          <w:rFonts w:ascii="Times New Roman" w:hAnsi="Times New Roman" w:cs="Times New Roman"/>
          <w:sz w:val="24"/>
        </w:rPr>
        <w:t xml:space="preserve"> ter napisal knjigo </w:t>
      </w:r>
      <w:r w:rsidR="00A82DF1">
        <w:rPr>
          <w:rFonts w:ascii="Times New Roman" w:hAnsi="Times New Roman" w:cs="Times New Roman"/>
          <w:i/>
          <w:sz w:val="24"/>
        </w:rPr>
        <w:t>Šenčurski dogodki</w:t>
      </w:r>
      <w:r w:rsidR="00A82DF1">
        <w:rPr>
          <w:rFonts w:ascii="Times New Roman" w:hAnsi="Times New Roman" w:cs="Times New Roman"/>
          <w:sz w:val="24"/>
        </w:rPr>
        <w:t>, v kateri je popisal razmere pod kraljevo diktaturo.</w:t>
      </w:r>
    </w:p>
    <w:p w:rsidR="00695107" w:rsidRDefault="008017B9" w:rsidP="00695107">
      <w:pPr>
        <w:spacing w:line="360" w:lineRule="auto"/>
        <w:rPr>
          <w:rFonts w:ascii="Times New Roman" w:hAnsi="Times New Roman" w:cs="Times New Roman"/>
          <w:sz w:val="24"/>
        </w:rPr>
      </w:pPr>
      <w:r>
        <w:rPr>
          <w:rFonts w:ascii="Times New Roman" w:hAnsi="Times New Roman" w:cs="Times New Roman"/>
          <w:sz w:val="24"/>
        </w:rPr>
        <w:t xml:space="preserve">Škerbec je po nemški okupaciji zaradi navzkrižja z Nemci, ki ga je vzbudilo kritično pisanje tednika </w:t>
      </w:r>
      <w:r>
        <w:rPr>
          <w:rFonts w:ascii="Times New Roman" w:hAnsi="Times New Roman" w:cs="Times New Roman"/>
          <w:i/>
          <w:sz w:val="24"/>
        </w:rPr>
        <w:t>Gorenjec</w:t>
      </w:r>
      <w:r>
        <w:rPr>
          <w:rFonts w:ascii="Times New Roman" w:hAnsi="Times New Roman" w:cs="Times New Roman"/>
          <w:sz w:val="24"/>
        </w:rPr>
        <w:t xml:space="preserve">, prebegnil v Ljubljano, kjer je preživel leta okupacije. V tem času so mu sledili pripadniki </w:t>
      </w:r>
      <w:proofErr w:type="spellStart"/>
      <w:r>
        <w:rPr>
          <w:rFonts w:ascii="Times New Roman" w:hAnsi="Times New Roman" w:cs="Times New Roman"/>
          <w:sz w:val="24"/>
        </w:rPr>
        <w:t>Gestapa</w:t>
      </w:r>
      <w:proofErr w:type="spellEnd"/>
      <w:r>
        <w:rPr>
          <w:rFonts w:ascii="Times New Roman" w:hAnsi="Times New Roman" w:cs="Times New Roman"/>
          <w:sz w:val="24"/>
        </w:rPr>
        <w:t xml:space="preserve"> in komunisti. </w:t>
      </w:r>
      <w:r w:rsidR="00A84CD1">
        <w:rPr>
          <w:rFonts w:ascii="Times New Roman" w:hAnsi="Times New Roman" w:cs="Times New Roman"/>
          <w:sz w:val="24"/>
        </w:rPr>
        <w:t xml:space="preserve">Škof dr. Rožman ga je določil za škofijskega karitativnega tajnika z nalogo oskrbovanja beguncev, ki so bežali pred nemškim in komunističnim nasiljem. Po koncu vojne se je umaknil na Koroško. Postal je voditelj duhovne oskrbe stanovalcev taborišča </w:t>
      </w:r>
      <w:proofErr w:type="spellStart"/>
      <w:r w:rsidR="00A84CD1">
        <w:rPr>
          <w:rFonts w:ascii="Times New Roman" w:hAnsi="Times New Roman" w:cs="Times New Roman"/>
          <w:sz w:val="24"/>
        </w:rPr>
        <w:t>Peggez</w:t>
      </w:r>
      <w:proofErr w:type="spellEnd"/>
      <w:r w:rsidR="00A84CD1">
        <w:rPr>
          <w:rFonts w:ascii="Times New Roman" w:hAnsi="Times New Roman" w:cs="Times New Roman"/>
          <w:sz w:val="24"/>
        </w:rPr>
        <w:t xml:space="preserve"> pri Lienzu. Tam je kot predsednik Socialnega odbora za slovenske begunce (1945–48) soustanovil gimnazijo in druge ljudske ter obrtne šole. Do 1947 je opravljal duhovniški službi v avstrijskih župnijah </w:t>
      </w:r>
      <w:proofErr w:type="spellStart"/>
      <w:r w:rsidR="00A84CD1">
        <w:rPr>
          <w:rFonts w:ascii="Times New Roman" w:hAnsi="Times New Roman" w:cs="Times New Roman"/>
          <w:sz w:val="24"/>
        </w:rPr>
        <w:t>Tristach</w:t>
      </w:r>
      <w:proofErr w:type="spellEnd"/>
      <w:r w:rsidR="00A84CD1">
        <w:rPr>
          <w:rFonts w:ascii="Times New Roman" w:hAnsi="Times New Roman" w:cs="Times New Roman"/>
          <w:sz w:val="24"/>
        </w:rPr>
        <w:t xml:space="preserve"> in </w:t>
      </w:r>
      <w:proofErr w:type="spellStart"/>
      <w:r w:rsidR="00A84CD1">
        <w:rPr>
          <w:rFonts w:ascii="Times New Roman" w:hAnsi="Times New Roman" w:cs="Times New Roman"/>
          <w:sz w:val="24"/>
        </w:rPr>
        <w:t>Nussdorf</w:t>
      </w:r>
      <w:proofErr w:type="spellEnd"/>
      <w:r w:rsidR="00A84CD1">
        <w:rPr>
          <w:rFonts w:ascii="Times New Roman" w:hAnsi="Times New Roman" w:cs="Times New Roman"/>
          <w:sz w:val="24"/>
        </w:rPr>
        <w:t xml:space="preserve">. Avgusta 1949 je preko Švice in Francije odšel v ZDA. Tam je nastopil službo v Clevelandu v cerkvi sv. Vida. V emigraciji je napisal delo </w:t>
      </w:r>
      <w:r w:rsidR="00A84CD1">
        <w:rPr>
          <w:rFonts w:ascii="Times New Roman" w:hAnsi="Times New Roman" w:cs="Times New Roman"/>
          <w:i/>
          <w:sz w:val="24"/>
        </w:rPr>
        <w:t>Spomini in reminiscence</w:t>
      </w:r>
      <w:r w:rsidR="006F0AA0">
        <w:rPr>
          <w:rFonts w:ascii="Times New Roman" w:hAnsi="Times New Roman" w:cs="Times New Roman"/>
          <w:sz w:val="24"/>
        </w:rPr>
        <w:t xml:space="preserve"> in druge knjige, ki jih vseh ni nameraval izdati. Med drugim je pisal članke za </w:t>
      </w:r>
      <w:r w:rsidR="006F0AA0">
        <w:rPr>
          <w:rFonts w:ascii="Times New Roman" w:hAnsi="Times New Roman" w:cs="Times New Roman"/>
          <w:i/>
          <w:sz w:val="24"/>
        </w:rPr>
        <w:t>Ameriško domovino</w:t>
      </w:r>
      <w:r w:rsidR="006F0AA0">
        <w:rPr>
          <w:rFonts w:ascii="Times New Roman" w:hAnsi="Times New Roman" w:cs="Times New Roman"/>
          <w:sz w:val="24"/>
        </w:rPr>
        <w:t>.</w:t>
      </w:r>
      <w:bookmarkStart w:id="0" w:name="_GoBack"/>
      <w:bookmarkEnd w:id="0"/>
    </w:p>
    <w:p w:rsidR="00BE07AC" w:rsidRDefault="00BE07AC" w:rsidP="00B14CA4">
      <w:pPr>
        <w:spacing w:line="360" w:lineRule="auto"/>
        <w:rPr>
          <w:rFonts w:ascii="Times New Roman" w:hAnsi="Times New Roman" w:cs="Times New Roman"/>
          <w:sz w:val="24"/>
        </w:rPr>
      </w:pPr>
    </w:p>
    <w:p w:rsidR="0076189D" w:rsidRDefault="00BE07AC" w:rsidP="00B14CA4">
      <w:pPr>
        <w:spacing w:line="360" w:lineRule="auto"/>
        <w:rPr>
          <w:rFonts w:ascii="Times New Roman" w:hAnsi="Times New Roman" w:cs="Times New Roman"/>
          <w:sz w:val="24"/>
        </w:rPr>
      </w:pPr>
      <w:r w:rsidRPr="00BE07AC">
        <w:rPr>
          <w:rFonts w:ascii="Times New Roman" w:hAnsi="Times New Roman" w:cs="Times New Roman"/>
          <w:sz w:val="24"/>
        </w:rPr>
        <w:t xml:space="preserve"> </w:t>
      </w:r>
    </w:p>
    <w:p w:rsidR="00FE4B22" w:rsidRPr="00FE4B22" w:rsidRDefault="00FE4B22">
      <w:pPr>
        <w:rPr>
          <w:rFonts w:ascii="Times New Roman" w:hAnsi="Times New Roman" w:cs="Times New Roman"/>
          <w:sz w:val="24"/>
        </w:rPr>
      </w:pPr>
    </w:p>
    <w:sectPr w:rsidR="00FE4B22" w:rsidRPr="00FE4B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B22"/>
    <w:rsid w:val="001A1695"/>
    <w:rsid w:val="001A530B"/>
    <w:rsid w:val="001D4854"/>
    <w:rsid w:val="001E4200"/>
    <w:rsid w:val="003D686D"/>
    <w:rsid w:val="003F26D1"/>
    <w:rsid w:val="00453BEC"/>
    <w:rsid w:val="004B384F"/>
    <w:rsid w:val="00556925"/>
    <w:rsid w:val="00695107"/>
    <w:rsid w:val="006F0AA0"/>
    <w:rsid w:val="0076189D"/>
    <w:rsid w:val="0078579E"/>
    <w:rsid w:val="008017B9"/>
    <w:rsid w:val="00835833"/>
    <w:rsid w:val="009367EF"/>
    <w:rsid w:val="009D30BB"/>
    <w:rsid w:val="00A82DF1"/>
    <w:rsid w:val="00A84CD1"/>
    <w:rsid w:val="00B14CA4"/>
    <w:rsid w:val="00B343B1"/>
    <w:rsid w:val="00B91F37"/>
    <w:rsid w:val="00BE07AC"/>
    <w:rsid w:val="00C20616"/>
    <w:rsid w:val="00CA12C5"/>
    <w:rsid w:val="00CE16DC"/>
    <w:rsid w:val="00CE62FD"/>
    <w:rsid w:val="00CF5882"/>
    <w:rsid w:val="00E631D6"/>
    <w:rsid w:val="00ED4464"/>
    <w:rsid w:val="00F4141C"/>
    <w:rsid w:val="00F71B3F"/>
    <w:rsid w:val="00FB0A2C"/>
    <w:rsid w:val="00FE4B22"/>
    <w:rsid w:val="00FF57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E4B22"/>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E4B22"/>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628</Words>
  <Characters>3580</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11</cp:revision>
  <dcterms:created xsi:type="dcterms:W3CDTF">2023-02-13T14:07:00Z</dcterms:created>
  <dcterms:modified xsi:type="dcterms:W3CDTF">2023-02-13T16:05:00Z</dcterms:modified>
</cp:coreProperties>
</file>